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756B3412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9C205C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9C205C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podmínky pro část </w:t>
      </w:r>
      <w:r w:rsidR="009C205C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9C205C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VZ</w:t>
      </w:r>
    </w:p>
    <w:p w14:paraId="7F22D549" w14:textId="684951F3" w:rsidR="009C205C" w:rsidRDefault="009C205C" w:rsidP="009C205C">
      <w:pPr>
        <w:tabs>
          <w:tab w:val="left" w:pos="4500"/>
          <w:tab w:val="right" w:leader="dot" w:pos="8505"/>
        </w:tabs>
        <w:spacing w:before="120" w:after="36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hAnsi="Calibri"/>
          <w:b/>
          <w:sz w:val="28"/>
          <w:szCs w:val="28"/>
        </w:rPr>
        <w:t>Vyplněná příloha č. 2 tvoří nedílnou součást nabídky účastníka zadávacího řízení.</w:t>
      </w:r>
    </w:p>
    <w:p w14:paraId="3DB32A15" w14:textId="6881B150" w:rsidR="0051341D" w:rsidRPr="001B0A3F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4414E1" w:rsidRPr="004414E1">
        <w:rPr>
          <w:rFonts w:ascii="Calibri" w:eastAsia="Times New Roman" w:hAnsi="Calibri" w:cs="Calibri"/>
          <w:b/>
          <w:bCs/>
          <w:sz w:val="32"/>
          <w:szCs w:val="32"/>
          <w:lang w:eastAsia="cs-CZ"/>
        </w:rPr>
        <w:t>Pomůcky pro inkontinenci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9A6A468" w14:textId="043BDD9C" w:rsidR="009C205C" w:rsidRDefault="009C205C" w:rsidP="009C205C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lang w:eastAsia="cs-CZ"/>
        </w:rPr>
        <w:t xml:space="preserve">Název části </w:t>
      </w:r>
      <w:r>
        <w:rPr>
          <w:rFonts w:ascii="Calibri" w:hAnsi="Calibri" w:cs="Calibri"/>
          <w:b/>
          <w:sz w:val="28"/>
          <w:szCs w:val="28"/>
          <w:lang w:eastAsia="cs-CZ"/>
        </w:rPr>
        <w:t>2</w:t>
      </w:r>
      <w:r>
        <w:rPr>
          <w:rFonts w:ascii="Calibri" w:hAnsi="Calibri" w:cs="Calibri"/>
          <w:b/>
          <w:sz w:val="28"/>
          <w:szCs w:val="28"/>
          <w:lang w:eastAsia="cs-CZ"/>
        </w:rPr>
        <w:t xml:space="preserve"> veřejné zakázky:</w:t>
      </w:r>
    </w:p>
    <w:p w14:paraId="68FE1CF2" w14:textId="623F6353" w:rsidR="009C205C" w:rsidRPr="00786484" w:rsidRDefault="009C205C" w:rsidP="009C205C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Theme="minorHAnsi" w:eastAsia="Tahoma" w:hAnsiTheme="minorHAnsi" w:cstheme="minorHAnsi"/>
          <w:b/>
        </w:rPr>
      </w:pPr>
      <w:r w:rsidRPr="009C205C">
        <w:rPr>
          <w:rFonts w:asciiTheme="minorHAnsi" w:eastAsia="Tahoma" w:hAnsiTheme="minorHAnsi" w:cstheme="minorHAnsi"/>
          <w:b/>
        </w:rPr>
        <w:t>Plenkové kalhotky, vložky</w:t>
      </w:r>
    </w:p>
    <w:p w14:paraId="7B2CCA0D" w14:textId="77777777" w:rsidR="009C205C" w:rsidRDefault="009C205C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48E0D04" w14:textId="77777777" w:rsidR="009C205C" w:rsidRDefault="009C205C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234D0BA4" w14:textId="6DB2ED59" w:rsidR="009C205C" w:rsidRPr="009C205C" w:rsidRDefault="009C205C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9C205C">
        <w:rPr>
          <w:rFonts w:ascii="Calibri" w:hAnsi="Calibri" w:cs="Calibri"/>
          <w:b/>
          <w:bCs/>
          <w:sz w:val="28"/>
          <w:szCs w:val="28"/>
        </w:rPr>
        <w:t>Technické parametry</w:t>
      </w:r>
    </w:p>
    <w:p w14:paraId="5B5D5B78" w14:textId="77777777" w:rsidR="0072575D" w:rsidRPr="00766EE5" w:rsidRDefault="0072575D" w:rsidP="0072575D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92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985"/>
        <w:gridCol w:w="3254"/>
        <w:gridCol w:w="12"/>
      </w:tblGrid>
      <w:tr w:rsidR="0072575D" w:rsidRPr="000D37C2" w14:paraId="64501E71" w14:textId="77777777" w:rsidTr="00F829B7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78AFAC3" w14:textId="0A5823EC" w:rsidR="0072575D" w:rsidRPr="007C501B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</w:t>
            </w:r>
            <w:r w:rsidR="009C205C">
              <w:rPr>
                <w:b/>
                <w:bCs/>
                <w:color w:val="000000"/>
                <w:sz w:val="28"/>
                <w:szCs w:val="28"/>
              </w:rPr>
              <w:t>y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 xml:space="preserve"> veřejné zakázky</w:t>
            </w:r>
          </w:p>
        </w:tc>
        <w:tc>
          <w:tcPr>
            <w:tcW w:w="52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4061646C" w14:textId="77777777" w:rsidR="0072575D" w:rsidRPr="009C205C" w:rsidRDefault="009C205C" w:rsidP="002E365C">
            <w:pPr>
              <w:spacing w:after="0" w:line="240" w:lineRule="auto"/>
              <w:rPr>
                <w:rFonts w:eastAsia="Tahoma"/>
                <w:b/>
                <w:sz w:val="28"/>
                <w:szCs w:val="28"/>
              </w:rPr>
            </w:pPr>
            <w:r w:rsidRPr="009C205C">
              <w:rPr>
                <w:rFonts w:eastAsia="Tahoma"/>
                <w:b/>
                <w:sz w:val="28"/>
                <w:szCs w:val="28"/>
              </w:rPr>
              <w:t>Plenkové kalhotky natahovací, jednorázové</w:t>
            </w:r>
          </w:p>
          <w:p w14:paraId="7E3B8B6C" w14:textId="77777777" w:rsidR="009C205C" w:rsidRPr="009C205C" w:rsidRDefault="009C205C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C205C">
              <w:rPr>
                <w:b/>
                <w:sz w:val="28"/>
                <w:szCs w:val="28"/>
              </w:rPr>
              <w:t>Plenkové kalhotky zalepovací, jednorázové, denní</w:t>
            </w:r>
          </w:p>
          <w:p w14:paraId="14282C64" w14:textId="77777777" w:rsidR="009C205C" w:rsidRPr="009C205C" w:rsidRDefault="009C205C" w:rsidP="002E365C">
            <w:pPr>
              <w:spacing w:after="0" w:line="240" w:lineRule="auto"/>
              <w:rPr>
                <w:rFonts w:eastAsia="Tahoma"/>
                <w:b/>
                <w:sz w:val="28"/>
                <w:szCs w:val="28"/>
              </w:rPr>
            </w:pPr>
            <w:r w:rsidRPr="009C205C">
              <w:rPr>
                <w:rFonts w:eastAsia="Tahoma"/>
                <w:b/>
                <w:sz w:val="28"/>
                <w:szCs w:val="28"/>
              </w:rPr>
              <w:t>Plenkové kalhotky zalepovací, jednorázové, noční</w:t>
            </w:r>
          </w:p>
          <w:p w14:paraId="19C2E176" w14:textId="596339D7" w:rsidR="009C205C" w:rsidRPr="00A960A9" w:rsidRDefault="009C205C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C205C">
              <w:rPr>
                <w:rFonts w:eastAsia="Tahoma"/>
                <w:b/>
                <w:sz w:val="28"/>
                <w:szCs w:val="28"/>
              </w:rPr>
              <w:t xml:space="preserve">Vložky </w:t>
            </w:r>
            <w:proofErr w:type="gramStart"/>
            <w:r w:rsidRPr="009C205C">
              <w:rPr>
                <w:rFonts w:eastAsia="Tahoma"/>
                <w:b/>
                <w:sz w:val="28"/>
                <w:szCs w:val="28"/>
              </w:rPr>
              <w:t>porodnické - nesterilní</w:t>
            </w:r>
            <w:proofErr w:type="gramEnd"/>
          </w:p>
        </w:tc>
      </w:tr>
      <w:tr w:rsidR="0072575D" w:rsidRPr="000D37C2" w14:paraId="41D8E07D" w14:textId="77777777" w:rsidTr="00F829B7">
        <w:trPr>
          <w:gridAfter w:val="1"/>
          <w:wAfter w:w="12" w:type="dxa"/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0ACC631" w14:textId="0F852ED4" w:rsidR="0072575D" w:rsidRPr="00A960A9" w:rsidRDefault="009C205C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Min. z</w:t>
            </w:r>
            <w:r w:rsidR="0072575D" w:rsidRPr="00A960A9">
              <w:rPr>
                <w:b/>
                <w:bCs/>
                <w:color w:val="000000"/>
                <w:sz w:val="22"/>
                <w:szCs w:val="22"/>
              </w:rPr>
              <w:t>ávazné charakteristiky a požadavky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3C2A48" w14:textId="77777777" w:rsidR="0072575D" w:rsidRDefault="0072575D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2ED5F6" w14:textId="77777777" w:rsidR="0072575D" w:rsidRPr="00A960A9" w:rsidRDefault="0072575D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314FC" w14:textId="77777777" w:rsidR="0072575D" w:rsidRPr="006A27D2" w:rsidRDefault="0072575D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414E1" w:rsidRPr="000D37C2" w14:paraId="7B690D17" w14:textId="77777777" w:rsidTr="00F829B7">
        <w:trPr>
          <w:trHeight w:val="328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5084381A" w14:textId="0D2B23BA" w:rsidR="004414E1" w:rsidRPr="009C205C" w:rsidRDefault="009C205C" w:rsidP="004414E1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Plenkové kalhotky natahovací, jednorázové</w:t>
            </w:r>
          </w:p>
        </w:tc>
      </w:tr>
      <w:tr w:rsidR="004414E1" w:rsidRPr="000D37C2" w14:paraId="663919E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2EC9" w14:textId="3880949F" w:rsidR="004414E1" w:rsidRPr="007C501B" w:rsidRDefault="004414E1" w:rsidP="004414E1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natahovací jednorázové plenkové kalhotky pro dospělé, k použití pro mobilní pacienty.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937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31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2AF86D2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34B8" w14:textId="207C65B0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81C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45AA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542436E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C497" w14:textId="79C717E2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zdravotně nezávadné bez obsahu latexu, neparfémované, hypoalergenní.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8569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DB98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2DC2229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155B" w14:textId="2F3A5B4C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 prodyšného materiálu po celé ploše, boční část kalhotek pouze z netkaného textilu, bez přítomnosti PE fólie.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FB3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6658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17372CD5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1F40" w14:textId="16A7FB3E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vnitřek pleny s antibakteriální vrstvou s okamžitou </w:t>
            </w:r>
            <w:proofErr w:type="spellStart"/>
            <w:r>
              <w:rPr>
                <w:rFonts w:ascii="Calibri" w:hAnsi="Calibri" w:cs="Calibri"/>
                <w:color w:val="000000"/>
              </w:rPr>
              <w:t>abrsorpcí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tekutin, </w:t>
            </w:r>
            <w:proofErr w:type="gramStart"/>
            <w:r>
              <w:rPr>
                <w:rFonts w:ascii="Calibri" w:hAnsi="Calibri" w:cs="Calibri"/>
                <w:color w:val="000000"/>
              </w:rPr>
              <w:t>nesmí  se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po vsáknutí tekutiny drolit.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1A8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7D8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056AA88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A62B" w14:textId="4AF0D3A7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  <w:color w:val="000000"/>
              </w:rPr>
              <w:t>hydrofóbní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volánky proti postrannímu protečení.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A1B3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4750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133075C3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E135" w14:textId="263BE0B2" w:rsidR="004414E1" w:rsidRPr="00A960A9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výrobek musí být v horní části z pružného materiálu, díky kterému se jednoduše navléká a přizpůsobí se tělu pacienta jako běžné prádlo (např. elastické gumičky po stranách).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9CA1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6EF5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70F37CE8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7BA0" w14:textId="2BB2235A" w:rsidR="004414E1" w:rsidRPr="00A960A9" w:rsidRDefault="004414E1" w:rsidP="004414E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výrobek lze po použití a pro výměnu jednoduše sejmout z těla pacienta roztržením bočních švů.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9565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F96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3943E275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D461" w14:textId="4B731AB8" w:rsidR="004414E1" w:rsidRPr="000D37C2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  <w:color w:val="000000"/>
              </w:rPr>
              <w:t>superabsorbent</w:t>
            </w:r>
            <w:proofErr w:type="spellEnd"/>
            <w:r>
              <w:rPr>
                <w:rFonts w:ascii="Calibri" w:hAnsi="Calibri" w:cs="Calibri"/>
                <w:color w:val="000000"/>
              </w:rPr>
              <w:t>, který je jemně nadrcený, aby krystalky nebyly na pohmat znát.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013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2C6A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3FCEBBF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7765" w14:textId="15AC3A0B" w:rsidR="004414E1" w:rsidRPr="000D37C2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 </w:t>
            </w:r>
            <w:proofErr w:type="spellStart"/>
            <w:r>
              <w:rPr>
                <w:rFonts w:ascii="Calibri" w:hAnsi="Calibri" w:cs="Calibri"/>
                <w:color w:val="000000"/>
              </w:rPr>
              <w:t>neutralizér</w:t>
            </w:r>
            <w:proofErr w:type="spellEnd"/>
            <w:r>
              <w:rPr>
                <w:rFonts w:ascii="Calibri" w:hAnsi="Calibri" w:cs="Calibri"/>
                <w:color w:val="000000"/>
              </w:rPr>
              <w:t> zápachu.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62E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D930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3A1DF3C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B42F" w14:textId="0345FF3C" w:rsidR="004414E1" w:rsidRPr="000D37C2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 indikátor vlhkosti plenky (naplnění pleny).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72A5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22A6" w14:textId="77777777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7592475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FAA56" w14:textId="29BEDB62" w:rsidR="00F829B7" w:rsidRPr="00881DE0" w:rsidRDefault="00F829B7" w:rsidP="00F829B7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požadujeme barevné rozlišení výrobků.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90EA" w14:textId="1423AF36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B86" w14:textId="3805576D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881DE0" w14:paraId="0519907D" w14:textId="77777777" w:rsidTr="00F829B7">
        <w:trPr>
          <w:trHeight w:val="460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3C22" w14:textId="6045729B" w:rsidR="00F829B7" w:rsidRPr="009C205C" w:rsidRDefault="00F829B7" w:rsidP="00F829B7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</w:rPr>
              <w:t>minimální požadovaná ISO savost</w:t>
            </w:r>
            <w:r w:rsidR="009C205C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9C205C">
              <w:rPr>
                <w:rFonts w:ascii="Calibri" w:hAnsi="Calibri" w:cs="Calibri"/>
                <w:b/>
                <w:bCs/>
                <w:color w:val="000000"/>
              </w:rPr>
              <w:t xml:space="preserve"> viz. následující tabulka dle velikosti</w:t>
            </w:r>
            <w:r w:rsidR="009C205C" w:rsidRPr="009C205C">
              <w:rPr>
                <w:rFonts w:ascii="Calibri" w:hAnsi="Calibri" w:cs="Calibri"/>
                <w:b/>
                <w:bCs/>
                <w:color w:val="000000"/>
              </w:rPr>
              <w:t>:</w:t>
            </w:r>
            <w:r w:rsidRPr="009C205C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F829B7" w:rsidRPr="000D37C2" w14:paraId="07FE167D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6F992" w14:textId="20A993CC" w:rsid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 xml:space="preserve"> – 1300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2DDB" w14:textId="15AD4D9E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FFE7" w14:textId="34875455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41C049BD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AD43" w14:textId="2A91AD5C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L</w:t>
            </w:r>
            <w:r>
              <w:rPr>
                <w:rFonts w:ascii="Calibri" w:hAnsi="Calibri" w:cs="Calibri"/>
                <w:color w:val="000000"/>
              </w:rPr>
              <w:t xml:space="preserve"> – 1400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BD67" w14:textId="46BB019E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FEFE" w14:textId="0F39E1D8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4574E16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4F9E2" w14:textId="3C868034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Kalhotky natahovací, vel. XL</w:t>
            </w:r>
            <w:r>
              <w:rPr>
                <w:rFonts w:ascii="Calibri" w:hAnsi="Calibri" w:cs="Calibri"/>
                <w:color w:val="000000"/>
              </w:rPr>
              <w:t xml:space="preserve"> – 1420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25E6" w14:textId="3A99CDF9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B761" w14:textId="397F8D45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0E28FC00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55A2" w14:textId="537F035A" w:rsidR="00F829B7" w:rsidRPr="00102F2E" w:rsidRDefault="00F829B7" w:rsidP="00F829B7">
            <w:pPr>
              <w:spacing w:after="0" w:line="240" w:lineRule="auto"/>
              <w:rPr>
                <w:bCs/>
                <w:color w:val="FF0000"/>
              </w:rPr>
            </w:pPr>
            <w:r w:rsidRPr="00881DE0">
              <w:rPr>
                <w:rFonts w:ascii="Calibri" w:hAnsi="Calibri" w:cs="Calibri"/>
                <w:color w:val="000000"/>
              </w:rPr>
              <w:t>minimální požadovaný obvod boků/pasu:</w:t>
            </w:r>
          </w:p>
        </w:tc>
      </w:tr>
      <w:tr w:rsidR="00F829B7" w:rsidRPr="000D37C2" w14:paraId="5E5CF728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3ECD" w14:textId="74387DA2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 xml:space="preserve"> – 80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1E28" w14:textId="0DEB5D8A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BCA5" w14:textId="1970267D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3936F41B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A4FB" w14:textId="4E12FAEB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L</w:t>
            </w:r>
            <w:r>
              <w:rPr>
                <w:rFonts w:ascii="Calibri" w:hAnsi="Calibri" w:cs="Calibri"/>
                <w:color w:val="000000"/>
              </w:rPr>
              <w:t xml:space="preserve"> – 100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cm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F6CB" w14:textId="7E815B74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99C6" w14:textId="439E6D5F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5904522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F8BF9" w14:textId="00200F68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Kalhotky natahovací, vel. XL</w:t>
            </w:r>
            <w:r>
              <w:rPr>
                <w:rFonts w:ascii="Calibri" w:hAnsi="Calibri" w:cs="Calibri"/>
                <w:color w:val="000000"/>
              </w:rPr>
              <w:t xml:space="preserve"> – 120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92F7" w14:textId="2FD6B5A5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00D2" w14:textId="5B035681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7686A2A3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9E3F" w14:textId="03E1AE18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maximální požadovaný obvod boků/pasu:</w:t>
            </w:r>
          </w:p>
        </w:tc>
      </w:tr>
      <w:tr w:rsidR="00F829B7" w:rsidRPr="000D37C2" w14:paraId="52BE9F0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20826" w14:textId="7064EA2C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 xml:space="preserve"> – 120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6029" w14:textId="3ECE1354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F43C" w14:textId="02C8630C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5E80E59E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8CFD" w14:textId="546C1F20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 xml:space="preserve">Kalhotky natahovací, vel. </w:t>
            </w:r>
            <w:proofErr w:type="gramStart"/>
            <w:r w:rsidRPr="00881DE0">
              <w:rPr>
                <w:rFonts w:ascii="Calibri" w:hAnsi="Calibri" w:cs="Calibri"/>
                <w:color w:val="000000"/>
              </w:rPr>
              <w:t>L</w:t>
            </w:r>
            <w:r>
              <w:rPr>
                <w:rFonts w:ascii="Calibri" w:hAnsi="Calibri" w:cs="Calibri"/>
                <w:color w:val="000000"/>
              </w:rPr>
              <w:t xml:space="preserve"> – 150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cm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B242" w14:textId="5C8C7B8E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5A7A" w14:textId="146CD946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715131BB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4C78" w14:textId="098C5665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Kalhotky natahovací, vel. XL</w:t>
            </w:r>
            <w:r>
              <w:rPr>
                <w:rFonts w:ascii="Calibri" w:hAnsi="Calibri" w:cs="Calibri"/>
                <w:color w:val="000000"/>
              </w:rPr>
              <w:t xml:space="preserve"> – 170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7C99" w14:textId="2ED7FF03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CDBA" w14:textId="2F5EF2DA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49508B88" w14:textId="77777777" w:rsidTr="00F829B7">
        <w:trPr>
          <w:trHeight w:val="328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48037FF4" w14:textId="7B548BB6" w:rsidR="00F829B7" w:rsidRPr="009C205C" w:rsidRDefault="009C205C" w:rsidP="00F829B7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Plenkové kalhotky zalepovací, jednorázové, denní</w:t>
            </w:r>
          </w:p>
        </w:tc>
      </w:tr>
      <w:tr w:rsidR="00F829B7" w:rsidRPr="00A71743" w14:paraId="2C8E6D8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BCB8" w14:textId="1FB262A0" w:rsidR="00F829B7" w:rsidRPr="007C501B" w:rsidRDefault="00F829B7" w:rsidP="00F829B7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anatomicky tvarované zalepovací plenkové kalhotky pro dospělé. K použití na noc a den.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B04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F1B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1C6A0FE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784E" w14:textId="1C76B1A7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453E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2D93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64179D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1744" w14:textId="1F206FFD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zdravotně nezávadné bez obsahu latexu, neparfémované, hypoalergenní.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5954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CC4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6A8489A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BBE44" w14:textId="55B1250C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 prodyšného materiálu po celé ploše, boční část kalhotek pouze z netkaného textilu, bez přítomnosti PE fólie.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0108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70F0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D0C35D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14C57" w14:textId="4A828DE5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  <w:color w:val="000000"/>
              </w:rPr>
              <w:t>superabsorbent</w:t>
            </w:r>
            <w:proofErr w:type="spellEnd"/>
            <w:r>
              <w:rPr>
                <w:rFonts w:ascii="Calibri" w:hAnsi="Calibri" w:cs="Calibri"/>
                <w:color w:val="000000"/>
              </w:rPr>
              <w:t>, který je jemně nadrcený, aby krystalky nebyly na pohmat znát.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97CC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400F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5E680C93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ABA" w14:textId="0F3B0EF4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vnitřek pleny se nesmí po vsáknutí tekutiny drolit.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3B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9A23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B3AC598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57C4" w14:textId="500D3CAD" w:rsidR="00F829B7" w:rsidRPr="00A960A9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  <w:color w:val="000000"/>
              </w:rPr>
              <w:t>hydrofóbní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volánky proti postrannímu protečení.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D76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D5DA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058B744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B10F1" w14:textId="20453999" w:rsidR="00F829B7" w:rsidRPr="00A960A9" w:rsidRDefault="00F829B7" w:rsidP="00F829B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obsahovat minimálně 4 lepicí pásky na suchý zip pro bezpečnou fixaci a opětovné nalepení a odlepení kdekoli na přední straně plenky bez rizika roztržení plenky.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B449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19F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B2D59A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5CD9" w14:textId="3D90FE5E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 </w:t>
            </w:r>
            <w:proofErr w:type="spellStart"/>
            <w:r>
              <w:rPr>
                <w:rFonts w:ascii="Calibri" w:hAnsi="Calibri" w:cs="Calibri"/>
                <w:color w:val="000000"/>
              </w:rPr>
              <w:t>neutralizér</w:t>
            </w:r>
            <w:proofErr w:type="spellEnd"/>
            <w:r>
              <w:rPr>
                <w:rFonts w:ascii="Calibri" w:hAnsi="Calibri" w:cs="Calibri"/>
                <w:color w:val="000000"/>
              </w:rPr>
              <w:t> zápachu.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CC3F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577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6600564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2539" w14:textId="54E4BE56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 indikátor vlhkosti plenky (naplnění pleny).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A3DF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6346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E6BFC97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10E7" w14:textId="0F7F0C7E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požadujeme barevné rozlišení výrobků.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3459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0A5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881DE0" w14:paraId="29DE2827" w14:textId="77777777" w:rsidTr="00F829B7">
        <w:trPr>
          <w:trHeight w:val="460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FA808" w14:textId="634A9EE4" w:rsidR="00F829B7" w:rsidRPr="009C205C" w:rsidRDefault="00F829B7" w:rsidP="00F829B7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</w:rPr>
              <w:t>minimální požadovaná ISO savost</w:t>
            </w:r>
            <w:r w:rsidR="009C205C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9C205C">
              <w:rPr>
                <w:rFonts w:ascii="Calibri" w:hAnsi="Calibri" w:cs="Calibri"/>
                <w:b/>
                <w:bCs/>
                <w:color w:val="000000"/>
              </w:rPr>
              <w:t xml:space="preserve"> viz. následující tabulka dle velikosti: </w:t>
            </w:r>
          </w:p>
        </w:tc>
      </w:tr>
      <w:tr w:rsidR="00F829B7" w:rsidRPr="00102F2E" w14:paraId="3D15FC47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3390" w14:textId="60D3027D" w:rsid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1650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FB85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FFDA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283B4D8E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FE79" w14:textId="1A135B9D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2200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10C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155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78F6502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FFFB" w14:textId="73AE6695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DEN, vel. XL – 2400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E6E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C20D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39F215E3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C382" w14:textId="77777777" w:rsidR="00F829B7" w:rsidRPr="00102F2E" w:rsidRDefault="00F829B7" w:rsidP="00F829B7">
            <w:pPr>
              <w:spacing w:after="0" w:line="240" w:lineRule="auto"/>
              <w:rPr>
                <w:bCs/>
                <w:color w:val="FF0000"/>
              </w:rPr>
            </w:pPr>
            <w:r w:rsidRPr="00881DE0">
              <w:rPr>
                <w:rFonts w:ascii="Calibri" w:hAnsi="Calibri" w:cs="Calibri"/>
                <w:color w:val="000000"/>
              </w:rPr>
              <w:t>minimální požadovaný obvod boků/pasu:</w:t>
            </w:r>
          </w:p>
        </w:tc>
      </w:tr>
      <w:tr w:rsidR="00F829B7" w:rsidRPr="00102F2E" w14:paraId="576C1A5A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8022" w14:textId="1D6972D0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73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4396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A3E9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6D526F2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E082" w14:textId="38DA70CC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92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D80F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274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661878ED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F5BA1" w14:textId="649394D7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DEN, vel. XL – 120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D9F9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FEE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881DE0" w14:paraId="6E640711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40A17" w14:textId="77777777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maximální požadovaný obvod boků/pasu:</w:t>
            </w:r>
          </w:p>
        </w:tc>
      </w:tr>
      <w:tr w:rsidR="00F829B7" w:rsidRPr="00102F2E" w14:paraId="792405F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01AE7" w14:textId="08D6B5ED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122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CFFA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B5A4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51DF3BFD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55661" w14:textId="249E1EB6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DEN,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150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B801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E670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3697B51C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48ED" w14:textId="4A236B44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DEN, vel. XL – 175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9B25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956A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6BDF8A67" w14:textId="77777777" w:rsidTr="00F829B7">
        <w:trPr>
          <w:trHeight w:val="328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52AA572F" w14:textId="0CF5DC0D" w:rsidR="00F829B7" w:rsidRPr="009C205C" w:rsidRDefault="009C205C" w:rsidP="00F829B7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Plenkové kalhotky zalepovací, jednorázové, noční</w:t>
            </w:r>
          </w:p>
        </w:tc>
      </w:tr>
      <w:tr w:rsidR="00F829B7" w:rsidRPr="00A71743" w14:paraId="7D085E0B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7392" w14:textId="44DC19A4" w:rsidR="00F829B7" w:rsidRPr="007C501B" w:rsidRDefault="00F829B7" w:rsidP="00F829B7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anatomicky tvarované zalepovací plenkové kalhotky pro dospělé. K použití na noc a den.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A67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2760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27857F6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D9D6" w14:textId="3C690A16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BABD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AFE3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13BA5AC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F6B2" w14:textId="607C764C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zdravotně nezávadné bez obsahu latexu, neparfémované, hypoalergenní.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DC8F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483E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1AEA7858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44A0" w14:textId="49040238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 prodyšného materiálu po celé ploše, boční část kalhotek pouze z netkaného textilu, bez přítomnosti PE fólie.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95E6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886D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640ADF0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78B08" w14:textId="0BC40E2E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  <w:color w:val="000000"/>
              </w:rPr>
              <w:t>superabsorbent</w:t>
            </w:r>
            <w:proofErr w:type="spellEnd"/>
            <w:r>
              <w:rPr>
                <w:rFonts w:ascii="Calibri" w:hAnsi="Calibri" w:cs="Calibri"/>
                <w:color w:val="000000"/>
              </w:rPr>
              <w:t>, který je jemně nadrcený, aby krystalky nebyly na pohmat znát.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7B30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ACA3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02B1FBC4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F186" w14:textId="67548EBB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vnitřek pleny se nesmí po vsáknutí tekutiny drolit.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5215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D68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720E51A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4D12" w14:textId="121E98C2" w:rsidR="00F829B7" w:rsidRPr="00A960A9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  <w:color w:val="000000"/>
              </w:rPr>
              <w:t>hydrofóbní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volánky proti postrannímu protečení.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6E3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8ADF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1F205C2D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6E7E" w14:textId="3004CF02" w:rsidR="00F829B7" w:rsidRPr="00A960A9" w:rsidRDefault="00F829B7" w:rsidP="00F829B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obsahovat minimálně 4 lepicí pásky na suchý zip pro bezpečnou fixaci a opětovné nalepení a odlepení kdekoli na přední straně plenky bez rizika roztržení plenky.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B2F7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636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7413735B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CFF51" w14:textId="491E3C10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 </w:t>
            </w:r>
            <w:proofErr w:type="spellStart"/>
            <w:r>
              <w:rPr>
                <w:rFonts w:ascii="Calibri" w:hAnsi="Calibri" w:cs="Calibri"/>
                <w:color w:val="000000"/>
              </w:rPr>
              <w:t>neutralizér</w:t>
            </w:r>
            <w:proofErr w:type="spellEnd"/>
            <w:r>
              <w:rPr>
                <w:rFonts w:ascii="Calibri" w:hAnsi="Calibri" w:cs="Calibri"/>
                <w:color w:val="000000"/>
              </w:rPr>
              <w:t> zápachu.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9F84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63A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110E412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5AE7" w14:textId="5B5094C1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obsahovat indikátor vlhkosti plenky (naplnění pleny).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18AD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66A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66E378EB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2E28" w14:textId="30D8DF1E" w:rsidR="00F829B7" w:rsidRPr="000D37C2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požadujeme barevné rozlišení výrobků.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A3F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7F04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881DE0" w14:paraId="619DC79E" w14:textId="77777777" w:rsidTr="00F829B7">
        <w:trPr>
          <w:trHeight w:val="460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BF9D" w14:textId="6AC34546" w:rsidR="00F829B7" w:rsidRPr="009C205C" w:rsidRDefault="00F829B7" w:rsidP="00F829B7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</w:rPr>
              <w:t>minimální požadovaná ISO savost</w:t>
            </w:r>
            <w:r w:rsidR="009C205C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9C205C">
              <w:rPr>
                <w:rFonts w:ascii="Calibri" w:hAnsi="Calibri" w:cs="Calibri"/>
                <w:b/>
                <w:bCs/>
                <w:color w:val="000000"/>
              </w:rPr>
              <w:t xml:space="preserve"> viz. následující tabulka dle velikosti: </w:t>
            </w:r>
          </w:p>
        </w:tc>
      </w:tr>
      <w:tr w:rsidR="00F829B7" w:rsidRPr="00102F2E" w14:paraId="035D48E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F394" w14:textId="2852169F" w:rsid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2090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6649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B931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2777475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25D99" w14:textId="271A5814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2400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7958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F8BD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2122B339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EF42" w14:textId="653A1818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NOC, vel. XL – 2620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8D38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79CE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49B53E9D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24DF3" w14:textId="77777777" w:rsidR="00F829B7" w:rsidRPr="00102F2E" w:rsidRDefault="00F829B7" w:rsidP="00F829B7">
            <w:pPr>
              <w:spacing w:after="0" w:line="240" w:lineRule="auto"/>
              <w:rPr>
                <w:bCs/>
                <w:color w:val="FF0000"/>
              </w:rPr>
            </w:pPr>
            <w:r w:rsidRPr="00881DE0">
              <w:rPr>
                <w:rFonts w:ascii="Calibri" w:hAnsi="Calibri" w:cs="Calibri"/>
                <w:color w:val="000000"/>
              </w:rPr>
              <w:t>minimální požadovaný obvod boků/pasu:</w:t>
            </w:r>
          </w:p>
        </w:tc>
      </w:tr>
      <w:tr w:rsidR="00F829B7" w:rsidRPr="00102F2E" w14:paraId="40331992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6FC" w14:textId="0FAE0655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73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F53E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213D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7D47783F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CBE9" w14:textId="11830985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92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6343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F555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457DB0DF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F5D5" w14:textId="40819A3F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NOC, vel. XL – 120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CA69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1CC5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881DE0" w14:paraId="01747ABD" w14:textId="77777777" w:rsidTr="00F829B7">
        <w:trPr>
          <w:trHeight w:val="567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25DF" w14:textId="77777777" w:rsidR="00F829B7" w:rsidRPr="00881DE0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81DE0">
              <w:rPr>
                <w:rFonts w:ascii="Calibri" w:hAnsi="Calibri" w:cs="Calibri"/>
                <w:color w:val="000000"/>
              </w:rPr>
              <w:t>maximální požadovaný obvod boků/pasu:</w:t>
            </w:r>
          </w:p>
        </w:tc>
      </w:tr>
      <w:tr w:rsidR="00F829B7" w:rsidRPr="00102F2E" w14:paraId="2623F52A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543E8" w14:textId="0A429136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 – 122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024E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27B3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10736EA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1EE7" w14:textId="418359BA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Kalhotky zalepovací NOC, vel.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 – 150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6B2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3600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62E92BD6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B4AF" w14:textId="7466FC4B" w:rsidR="00F829B7" w:rsidRDefault="00F829B7" w:rsidP="00F829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Kalhotky zalepovací NOC, vel. XL – 175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7F22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01DC" w14:textId="77777777" w:rsidR="00F829B7" w:rsidRPr="00102F2E" w:rsidRDefault="00F829B7" w:rsidP="00F829B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102F2E" w14:paraId="7F534B09" w14:textId="77777777" w:rsidTr="00F829B7">
        <w:trPr>
          <w:trHeight w:val="328"/>
        </w:trPr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43ED3D3E" w14:textId="029D35C6" w:rsidR="00F829B7" w:rsidRPr="009C205C" w:rsidRDefault="009C205C" w:rsidP="00F829B7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9C205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Vložky </w:t>
            </w:r>
            <w:proofErr w:type="gramStart"/>
            <w:r w:rsidRPr="009C205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porodnické - nesterilní</w:t>
            </w:r>
            <w:proofErr w:type="gramEnd"/>
          </w:p>
        </w:tc>
      </w:tr>
      <w:tr w:rsidR="00F829B7" w:rsidRPr="00A71743" w14:paraId="4A63383A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9E78" w14:textId="217D95A7" w:rsidR="00F829B7" w:rsidRPr="007C501B" w:rsidRDefault="00F829B7" w:rsidP="00F829B7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porodnické vložky pro ženy po porodu.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215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900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08207F13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0D5F2" w14:textId="40459D5F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8CB1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2BBB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3C20D5D3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C315" w14:textId="764B226F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výrobky musí být zdravotně nezávadné bez obsahu latexu, neparfémované, hypoalergenní.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EBE5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A648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63BB2623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C5EF" w14:textId="12FFCDAC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výrobky musí být z vysoce prodyšného materiálu bez folie.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4A3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6157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A71743" w14:paraId="452799D0" w14:textId="77777777" w:rsidTr="00F829B7">
        <w:trPr>
          <w:gridAfter w:val="1"/>
          <w:wAfter w:w="12" w:type="dxa"/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FD42" w14:textId="65EDFD90" w:rsidR="00F829B7" w:rsidRPr="007C501B" w:rsidRDefault="00F829B7" w:rsidP="00F829B7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výrobky musí mít délku </w:t>
            </w:r>
            <w:r w:rsidRPr="00F829B7">
              <w:rPr>
                <w:rFonts w:ascii="Calibri" w:hAnsi="Calibri" w:cs="Calibri"/>
                <w:color w:val="000000"/>
              </w:rPr>
              <w:t>28 cm s tolerancí +/- 5 cm.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012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BD3E" w14:textId="77777777" w:rsidR="00F829B7" w:rsidRPr="00A71743" w:rsidRDefault="00F829B7" w:rsidP="00F829B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DDD7563" w14:textId="77777777" w:rsidR="00F829B7" w:rsidRDefault="00F829B7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8D28B70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CBEB015" w14:textId="2A2476BB" w:rsidR="00F829B7" w:rsidRDefault="00F829B7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sectPr w:rsidR="00F829B7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4414E1"/>
    <w:rsid w:val="004C4635"/>
    <w:rsid w:val="00506065"/>
    <w:rsid w:val="0051341D"/>
    <w:rsid w:val="0058260D"/>
    <w:rsid w:val="005B226B"/>
    <w:rsid w:val="005B7230"/>
    <w:rsid w:val="0068585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81DE0"/>
    <w:rsid w:val="008F36D3"/>
    <w:rsid w:val="00914118"/>
    <w:rsid w:val="00937596"/>
    <w:rsid w:val="00967A05"/>
    <w:rsid w:val="009B15AC"/>
    <w:rsid w:val="009C205C"/>
    <w:rsid w:val="009C4A4F"/>
    <w:rsid w:val="009C573E"/>
    <w:rsid w:val="00A16DB2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4570C"/>
    <w:rsid w:val="00B510E8"/>
    <w:rsid w:val="00BB60A6"/>
    <w:rsid w:val="00BF6122"/>
    <w:rsid w:val="00C67C1F"/>
    <w:rsid w:val="00C71728"/>
    <w:rsid w:val="00D6743D"/>
    <w:rsid w:val="00DD0E12"/>
    <w:rsid w:val="00E51E36"/>
    <w:rsid w:val="00E94DE9"/>
    <w:rsid w:val="00EC2923"/>
    <w:rsid w:val="00EE1009"/>
    <w:rsid w:val="00EE2C6A"/>
    <w:rsid w:val="00EE52F8"/>
    <w:rsid w:val="00EF6216"/>
    <w:rsid w:val="00F25DEF"/>
    <w:rsid w:val="00F55FB3"/>
    <w:rsid w:val="00F829B7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1252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</cp:revision>
  <dcterms:created xsi:type="dcterms:W3CDTF">2025-02-27T09:23:00Z</dcterms:created>
  <dcterms:modified xsi:type="dcterms:W3CDTF">2025-02-27T09:40:00Z</dcterms:modified>
</cp:coreProperties>
</file>